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7CCE" w14:textId="621B954A" w:rsidR="00CC7B81" w:rsidRDefault="00916FF1" w:rsidP="00916FF1">
      <w:pPr>
        <w:tabs>
          <w:tab w:val="right" w:pos="9751"/>
        </w:tabs>
        <w:rPr>
          <w:b/>
          <w:sz w:val="32"/>
        </w:rPr>
      </w:pPr>
      <w:r>
        <w:rPr>
          <w:b/>
          <w:sz w:val="32"/>
        </w:rPr>
        <w:t>NABOVARSEL</w:t>
      </w:r>
      <w:r>
        <w:rPr>
          <w:b/>
          <w:sz w:val="32"/>
        </w:rPr>
        <w:tab/>
      </w:r>
    </w:p>
    <w:p w14:paraId="068D02F8" w14:textId="270E13D5" w:rsidR="002F0EC5" w:rsidRDefault="00916FF1" w:rsidP="002F0EC5">
      <w:pPr>
        <w:pStyle w:val="Ingenmellomrom"/>
      </w:pPr>
      <w:r w:rsidRPr="00916FF1">
        <w:t>Helgen 8. til 10. mars skal det arrangeres en idrettsweekend i Bjerkely menighetssenter, Døvikveien 2</w:t>
      </w:r>
    </w:p>
    <w:p w14:paraId="1916F2BD" w14:textId="77777777" w:rsidR="009C0959" w:rsidRPr="00916FF1" w:rsidRDefault="009C0959" w:rsidP="002F0EC5">
      <w:pPr>
        <w:pStyle w:val="Ingenmellomrom"/>
      </w:pPr>
    </w:p>
    <w:p w14:paraId="534CE05C" w14:textId="1106E89E" w:rsidR="009C0959" w:rsidRDefault="00E77CE9" w:rsidP="002F0EC5">
      <w:pPr>
        <w:pStyle w:val="Ingenmellomrom"/>
      </w:pPr>
      <w:r w:rsidRPr="00E77CE9">
        <w:t>8. mars vil det kun være 8 – 10 ledere som skal overnatte, mens det fra lørdag 9. mars til søndag 10. mars vil være ca 70-80 ungdom fra 8. klasse / unge voksne som skal delta på ulike aktiviteter i bygget.</w:t>
      </w:r>
    </w:p>
    <w:p w14:paraId="705BC863" w14:textId="77777777" w:rsidR="00E77CE9" w:rsidRDefault="00E77CE9" w:rsidP="002F0EC5">
      <w:pPr>
        <w:pStyle w:val="Ingenmellomrom"/>
      </w:pPr>
    </w:p>
    <w:p w14:paraId="54806D0C" w14:textId="77777777" w:rsidR="00277159" w:rsidRDefault="009C0959" w:rsidP="002F0EC5">
      <w:pPr>
        <w:pStyle w:val="Ingenmellomrom"/>
      </w:pPr>
      <w:r>
        <w:t xml:space="preserve">Ungdommen vil selvfølgelig og noe avhengig av været, til tider oppholde seg utendørs. </w:t>
      </w:r>
      <w:r w:rsidR="0066244A">
        <w:t>Etter kl. 23.00 vil ferdes ute ikke være tillat.</w:t>
      </w:r>
      <w:r w:rsidR="00277159">
        <w:t xml:space="preserve"> </w:t>
      </w:r>
      <w:r w:rsidR="0066244A">
        <w:t>Så kan det forekomme at det skjer avvik fra det som er avtalt. Det være seg at noen skal hentes</w:t>
      </w:r>
      <w:r w:rsidR="0018293C">
        <w:t xml:space="preserve"> eller noen har fått i seg for mye sukker (Alkohol er ikke tillatt</w:t>
      </w:r>
      <w:r w:rsidR="00277159">
        <w:t xml:space="preserve">). </w:t>
      </w:r>
    </w:p>
    <w:p w14:paraId="1BE2D077" w14:textId="77777777" w:rsidR="00277159" w:rsidRDefault="00277159" w:rsidP="002F0EC5">
      <w:pPr>
        <w:pStyle w:val="Ingenmellomrom"/>
      </w:pPr>
    </w:p>
    <w:p w14:paraId="33EAEDE5" w14:textId="03174857" w:rsidR="009C0959" w:rsidRDefault="00277159" w:rsidP="002F0EC5">
      <w:pPr>
        <w:pStyle w:val="Ingenmellomrom"/>
      </w:pPr>
      <w:r>
        <w:t xml:space="preserve">Erfaringsmessig vil dette gå bra, men vi håper på forståelse og tålmodighet fra dere som nabo, om noe ikke skulle gå helt som planlagt. </w:t>
      </w:r>
      <w:r w:rsidR="009C0959">
        <w:t xml:space="preserve"> </w:t>
      </w:r>
    </w:p>
    <w:p w14:paraId="7DB3BBF8" w14:textId="77777777" w:rsidR="007B57D7" w:rsidRDefault="007B57D7" w:rsidP="002F0EC5">
      <w:pPr>
        <w:pStyle w:val="Ingenmellomrom"/>
      </w:pPr>
    </w:p>
    <w:p w14:paraId="588635AA" w14:textId="7FAFB40A" w:rsidR="007B57D7" w:rsidRDefault="007B57D7" w:rsidP="002F0EC5">
      <w:pPr>
        <w:pStyle w:val="Ingenmellomrom"/>
      </w:pPr>
      <w:r>
        <w:t xml:space="preserve">Lurer dere på noe, er det bare å ta kontakt med en av oss </w:t>
      </w:r>
      <w:r w:rsidR="00F726B2">
        <w:t xml:space="preserve">lokalt </w:t>
      </w:r>
      <w:r>
        <w:t xml:space="preserve">som har ansvar for </w:t>
      </w:r>
      <w:r w:rsidR="00F726B2">
        <w:t>eiendommen:</w:t>
      </w:r>
    </w:p>
    <w:p w14:paraId="63E8B869" w14:textId="77777777" w:rsidR="00F726B2" w:rsidRDefault="00F726B2" w:rsidP="002F0EC5">
      <w:pPr>
        <w:pStyle w:val="Ingenmellomrom"/>
      </w:pPr>
    </w:p>
    <w:p w14:paraId="0927F05A" w14:textId="77777777" w:rsidR="00AF7D0C" w:rsidRDefault="00AF7D0C" w:rsidP="002F0EC5">
      <w:pPr>
        <w:pStyle w:val="Ingenmellomrom"/>
      </w:pPr>
    </w:p>
    <w:p w14:paraId="3F178DA1" w14:textId="4A4A703A" w:rsidR="00F726B2" w:rsidRDefault="00601227" w:rsidP="002F0EC5">
      <w:pPr>
        <w:pStyle w:val="Ingenmellomrom"/>
      </w:pPr>
      <w:r>
        <w:t>NN</w:t>
      </w:r>
      <w:r w:rsidR="00F726B2">
        <w:tab/>
      </w:r>
      <w:r w:rsidR="00F726B2">
        <w:tab/>
      </w:r>
      <w:r w:rsidR="00F726B2">
        <w:tab/>
      </w:r>
      <w:r>
        <w:t>NN</w:t>
      </w:r>
    </w:p>
    <w:p w14:paraId="5C4796B9" w14:textId="59B6DF7B" w:rsidR="00F726B2" w:rsidRPr="00916FF1" w:rsidRDefault="00601227" w:rsidP="002F0EC5">
      <w:pPr>
        <w:pStyle w:val="Ingenmellomrom"/>
      </w:pPr>
      <w:r>
        <w:t>tlf</w:t>
      </w:r>
      <w:r w:rsidR="00E17D29">
        <w:tab/>
      </w:r>
      <w:r w:rsidR="00E17D29">
        <w:tab/>
        <w:t xml:space="preserve">  </w:t>
      </w:r>
      <w:r>
        <w:tab/>
        <w:t>tlf</w:t>
      </w:r>
    </w:p>
    <w:p w14:paraId="2C13BC4F" w14:textId="22947B6F" w:rsidR="004004D6" w:rsidRDefault="004004D6" w:rsidP="0021041F">
      <w:pPr>
        <w:pStyle w:val="Ingenmellomrom"/>
      </w:pPr>
    </w:p>
    <w:p w14:paraId="33C6CED9" w14:textId="77777777" w:rsidR="00AF7D0C" w:rsidRDefault="00AF7D0C" w:rsidP="0021041F">
      <w:pPr>
        <w:pStyle w:val="Ingenmellomrom"/>
      </w:pPr>
    </w:p>
    <w:tbl>
      <w:tblPr>
        <w:tblStyle w:val="Tabellrutenett"/>
        <w:tblW w:w="5042"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1"/>
        <w:gridCol w:w="3193"/>
        <w:gridCol w:w="1499"/>
      </w:tblGrid>
      <w:tr w:rsidR="00AF7D0C" w14:paraId="5CDDF8DB" w14:textId="77777777" w:rsidTr="00684D5C">
        <w:trPr>
          <w:trHeight w:val="154"/>
        </w:trPr>
        <w:tc>
          <w:tcPr>
            <w:tcW w:w="5141" w:type="dxa"/>
          </w:tcPr>
          <w:p w14:paraId="2155D3FC" w14:textId="77777777" w:rsidR="00AF7D0C" w:rsidRDefault="00AF7D0C" w:rsidP="00684D5C">
            <w:pPr>
              <w:ind w:firstLine="708"/>
              <w:rPr>
                <w:lang w:val="en-GB"/>
              </w:rPr>
            </w:pPr>
          </w:p>
          <w:p w14:paraId="248512F7" w14:textId="77777777" w:rsidR="00AF7D0C" w:rsidRDefault="00AF7D0C" w:rsidP="00684D5C">
            <w:pPr>
              <w:ind w:firstLine="708"/>
              <w:rPr>
                <w:lang w:val="en-GB"/>
              </w:rPr>
            </w:pPr>
          </w:p>
        </w:tc>
        <w:tc>
          <w:tcPr>
            <w:tcW w:w="3193" w:type="dxa"/>
          </w:tcPr>
          <w:p w14:paraId="20355584" w14:textId="77777777" w:rsidR="00AF7D0C" w:rsidRDefault="00AF7D0C" w:rsidP="00684D5C">
            <w:pPr>
              <w:ind w:firstLine="708"/>
              <w:rPr>
                <w:lang w:val="en-GB"/>
              </w:rPr>
            </w:pPr>
          </w:p>
        </w:tc>
        <w:tc>
          <w:tcPr>
            <w:tcW w:w="1499" w:type="dxa"/>
            <w:vMerge w:val="restart"/>
            <w:tcMar>
              <w:top w:w="28" w:type="dxa"/>
              <w:left w:w="0" w:type="dxa"/>
              <w:right w:w="0" w:type="dxa"/>
            </w:tcMar>
            <w:vAlign w:val="center"/>
          </w:tcPr>
          <w:p w14:paraId="391E5CE1" w14:textId="77777777" w:rsidR="00AF7D0C" w:rsidRDefault="00AF7D0C" w:rsidP="00684D5C">
            <w:pPr>
              <w:ind w:firstLine="708"/>
              <w:rPr>
                <w:lang w:val="en-GB"/>
              </w:rPr>
            </w:pPr>
            <w:r>
              <w:rPr>
                <w:noProof/>
                <w:lang w:eastAsia="nb-NO"/>
              </w:rPr>
              <w:drawing>
                <wp:anchor distT="0" distB="0" distL="114300" distR="114300" simplePos="0" relativeHeight="251659264" behindDoc="0" locked="0" layoutInCell="1" allowOverlap="1" wp14:anchorId="7BED4E07" wp14:editId="71DB0723">
                  <wp:simplePos x="0" y="0"/>
                  <wp:positionH relativeFrom="column">
                    <wp:posOffset>326390</wp:posOffset>
                  </wp:positionH>
                  <wp:positionV relativeFrom="paragraph">
                    <wp:posOffset>299720</wp:posOffset>
                  </wp:positionV>
                  <wp:extent cx="584200" cy="859790"/>
                  <wp:effectExtent l="0" t="0" r="6350" b="0"/>
                  <wp:wrapNone/>
                  <wp:docPr id="210779836" name="Picture 13" descr="Et bilde som inneholder symbol,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9836" name="Picture 13" descr="Et bilde som inneholder symbol, Font, logo, Grafikk&#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200" cy="859790"/>
                          </a:xfrm>
                          <a:prstGeom prst="rect">
                            <a:avLst/>
                          </a:prstGeom>
                        </pic:spPr>
                      </pic:pic>
                    </a:graphicData>
                  </a:graphic>
                  <wp14:sizeRelH relativeFrom="margin">
                    <wp14:pctWidth>0</wp14:pctWidth>
                  </wp14:sizeRelH>
                  <wp14:sizeRelV relativeFrom="margin">
                    <wp14:pctHeight>0</wp14:pctHeight>
                  </wp14:sizeRelV>
                </wp:anchor>
              </w:drawing>
            </w:r>
          </w:p>
        </w:tc>
      </w:tr>
      <w:tr w:rsidR="00AF7D0C" w14:paraId="7D81E047" w14:textId="77777777" w:rsidTr="00684D5C">
        <w:trPr>
          <w:trHeight w:hRule="exact" w:val="622"/>
        </w:trPr>
        <w:tc>
          <w:tcPr>
            <w:tcW w:w="5141" w:type="dxa"/>
            <w:vAlign w:val="bottom"/>
          </w:tcPr>
          <w:p w14:paraId="4AA0D096" w14:textId="77777777" w:rsidR="00AF7D0C" w:rsidRPr="003F4D3E" w:rsidRDefault="00AF7D0C" w:rsidP="00684D5C">
            <w:pPr>
              <w:rPr>
                <w:rFonts w:asciiTheme="majorHAnsi" w:hAnsiTheme="majorHAnsi" w:cstheme="majorHAnsi"/>
                <w:sz w:val="44"/>
                <w:szCs w:val="44"/>
                <w:lang w:val="en-GB"/>
              </w:rPr>
            </w:pPr>
            <w:r>
              <w:rPr>
                <w:rFonts w:asciiTheme="majorHAnsi" w:hAnsiTheme="majorHAnsi" w:cstheme="majorHAnsi"/>
                <w:sz w:val="44"/>
                <w:szCs w:val="44"/>
                <w:lang w:val="en-GB"/>
              </w:rPr>
              <w:t>Bjerkely</w:t>
            </w:r>
            <w:r w:rsidRPr="003F4D3E">
              <w:rPr>
                <w:rFonts w:asciiTheme="majorHAnsi" w:hAnsiTheme="majorHAnsi" w:cstheme="majorHAnsi"/>
                <w:sz w:val="44"/>
                <w:szCs w:val="44"/>
                <w:lang w:val="en-GB"/>
              </w:rPr>
              <w:t xml:space="preserve"> </w:t>
            </w:r>
            <w:r>
              <w:rPr>
                <w:rFonts w:asciiTheme="majorHAnsi" w:hAnsiTheme="majorHAnsi" w:cstheme="majorHAnsi"/>
                <w:sz w:val="44"/>
                <w:szCs w:val="44"/>
                <w:lang w:val="en-GB"/>
              </w:rPr>
              <w:t>Menighetssenter</w:t>
            </w:r>
          </w:p>
        </w:tc>
        <w:tc>
          <w:tcPr>
            <w:tcW w:w="3193" w:type="dxa"/>
          </w:tcPr>
          <w:p w14:paraId="166EDAF8" w14:textId="77777777" w:rsidR="00AF7D0C" w:rsidRDefault="00AF7D0C" w:rsidP="00684D5C">
            <w:pPr>
              <w:ind w:firstLine="708"/>
              <w:rPr>
                <w:lang w:val="en-GB"/>
              </w:rPr>
            </w:pPr>
          </w:p>
        </w:tc>
        <w:tc>
          <w:tcPr>
            <w:tcW w:w="1499" w:type="dxa"/>
            <w:vMerge/>
          </w:tcPr>
          <w:p w14:paraId="35D312B8" w14:textId="77777777" w:rsidR="00AF7D0C" w:rsidRDefault="00AF7D0C" w:rsidP="00684D5C">
            <w:pPr>
              <w:ind w:firstLine="708"/>
              <w:rPr>
                <w:lang w:val="en-GB"/>
              </w:rPr>
            </w:pPr>
          </w:p>
        </w:tc>
      </w:tr>
      <w:tr w:rsidR="00AF7D0C" w14:paraId="277CDB14" w14:textId="77777777" w:rsidTr="00684D5C">
        <w:trPr>
          <w:trHeight w:hRule="exact" w:val="493"/>
        </w:trPr>
        <w:tc>
          <w:tcPr>
            <w:tcW w:w="5141" w:type="dxa"/>
          </w:tcPr>
          <w:p w14:paraId="7A85EFE9" w14:textId="77777777" w:rsidR="00AF7D0C" w:rsidRPr="003F4D3E" w:rsidRDefault="00AF7D0C" w:rsidP="00684D5C">
            <w:pPr>
              <w:rPr>
                <w:rFonts w:asciiTheme="majorHAnsi" w:hAnsiTheme="majorHAnsi" w:cstheme="majorHAnsi"/>
                <w:sz w:val="24"/>
                <w:szCs w:val="24"/>
                <w:lang w:val="en-GB"/>
              </w:rPr>
            </w:pPr>
            <w:r w:rsidRPr="003F4D3E">
              <w:rPr>
                <w:rFonts w:asciiTheme="majorHAnsi" w:hAnsiTheme="majorHAnsi" w:cstheme="majorHAnsi"/>
                <w:sz w:val="24"/>
                <w:szCs w:val="24"/>
                <w:lang w:val="en-GB"/>
              </w:rPr>
              <w:t>Det evangelisk-lutherske kirkesamfunn</w:t>
            </w:r>
          </w:p>
        </w:tc>
        <w:tc>
          <w:tcPr>
            <w:tcW w:w="3193" w:type="dxa"/>
          </w:tcPr>
          <w:p w14:paraId="7F51C20A" w14:textId="77777777" w:rsidR="00AF7D0C" w:rsidRDefault="00AF7D0C" w:rsidP="00684D5C">
            <w:pPr>
              <w:ind w:firstLine="708"/>
              <w:rPr>
                <w:lang w:val="en-GB"/>
              </w:rPr>
            </w:pPr>
          </w:p>
        </w:tc>
        <w:tc>
          <w:tcPr>
            <w:tcW w:w="1499" w:type="dxa"/>
            <w:vMerge/>
          </w:tcPr>
          <w:p w14:paraId="7E8DF855" w14:textId="77777777" w:rsidR="00AF7D0C" w:rsidRDefault="00AF7D0C" w:rsidP="00684D5C">
            <w:pPr>
              <w:ind w:firstLine="708"/>
              <w:rPr>
                <w:lang w:val="en-GB"/>
              </w:rPr>
            </w:pPr>
          </w:p>
        </w:tc>
      </w:tr>
    </w:tbl>
    <w:p w14:paraId="560B58EC" w14:textId="77777777" w:rsidR="00AF7D0C" w:rsidRDefault="00AF7D0C" w:rsidP="0021041F">
      <w:pPr>
        <w:pStyle w:val="Ingenmellomrom"/>
      </w:pPr>
    </w:p>
    <w:p w14:paraId="6F5A1A93" w14:textId="77777777" w:rsidR="00AF7D0C" w:rsidRPr="00AF7D0C" w:rsidRDefault="00AF7D0C" w:rsidP="00AF7D0C">
      <w:pPr>
        <w:pStyle w:val="Ingenmellomrom"/>
        <w:rPr>
          <w:b/>
          <w:bCs/>
          <w:sz w:val="28"/>
          <w:szCs w:val="28"/>
        </w:rPr>
      </w:pPr>
      <w:r w:rsidRPr="00AF7D0C">
        <w:rPr>
          <w:b/>
          <w:bCs/>
          <w:sz w:val="28"/>
          <w:szCs w:val="28"/>
        </w:rPr>
        <w:t>NABOVARSEL</w:t>
      </w:r>
      <w:r w:rsidRPr="00AF7D0C">
        <w:rPr>
          <w:b/>
          <w:bCs/>
          <w:sz w:val="28"/>
          <w:szCs w:val="28"/>
        </w:rPr>
        <w:tab/>
      </w:r>
    </w:p>
    <w:p w14:paraId="6EBA7A0D" w14:textId="77777777" w:rsidR="00AF7D0C" w:rsidRDefault="00AF7D0C" w:rsidP="00AF7D0C">
      <w:pPr>
        <w:pStyle w:val="Ingenmellomrom"/>
      </w:pPr>
    </w:p>
    <w:p w14:paraId="02E94049" w14:textId="77777777" w:rsidR="00AF7D0C" w:rsidRDefault="00AF7D0C" w:rsidP="00AF7D0C">
      <w:pPr>
        <w:pStyle w:val="Ingenmellomrom"/>
      </w:pPr>
      <w:r>
        <w:t>Helgen 8. til 10. mars skal det arrangeres en idrettsweekend i Bjerkely menighetssenter, Døvikveien 2</w:t>
      </w:r>
    </w:p>
    <w:p w14:paraId="4953D1DD" w14:textId="77777777" w:rsidR="00AF7D0C" w:rsidRDefault="00AF7D0C" w:rsidP="00AF7D0C">
      <w:pPr>
        <w:pStyle w:val="Ingenmellomrom"/>
      </w:pPr>
    </w:p>
    <w:p w14:paraId="2FA6DE9C" w14:textId="6B603DA4" w:rsidR="00AF7D0C" w:rsidRDefault="00AF7D0C" w:rsidP="00AF7D0C">
      <w:pPr>
        <w:pStyle w:val="Ingenmellomrom"/>
      </w:pPr>
      <w:bookmarkStart w:id="0" w:name="_Hlk160429150"/>
      <w:r>
        <w:t xml:space="preserve">8. mars vil det kun være 8 – 10 ledere som skal overnatte, mens det fra lørdag 9. mars til søndag 10. mars vil være ca </w:t>
      </w:r>
      <w:r w:rsidR="00E77CE9">
        <w:t>7</w:t>
      </w:r>
      <w:r>
        <w:t>0-</w:t>
      </w:r>
      <w:r w:rsidR="00E77CE9">
        <w:t>8</w:t>
      </w:r>
      <w:r>
        <w:t>0 ung</w:t>
      </w:r>
      <w:r w:rsidR="00E77CE9">
        <w:t xml:space="preserve">dom </w:t>
      </w:r>
      <w:r>
        <w:t xml:space="preserve">fra 8. klasse </w:t>
      </w:r>
      <w:r w:rsidR="00E77CE9">
        <w:t xml:space="preserve">/ unge voksne </w:t>
      </w:r>
      <w:r>
        <w:t>som skal delta på ulike aktiviteter i bygget.</w:t>
      </w:r>
    </w:p>
    <w:bookmarkEnd w:id="0"/>
    <w:p w14:paraId="2FB6D08D" w14:textId="77777777" w:rsidR="00AF7D0C" w:rsidRDefault="00AF7D0C" w:rsidP="00AF7D0C">
      <w:pPr>
        <w:pStyle w:val="Ingenmellomrom"/>
      </w:pPr>
    </w:p>
    <w:p w14:paraId="136B8ED0" w14:textId="77777777" w:rsidR="00AF7D0C" w:rsidRDefault="00AF7D0C" w:rsidP="00AF7D0C">
      <w:pPr>
        <w:pStyle w:val="Ingenmellomrom"/>
      </w:pPr>
      <w:r>
        <w:t xml:space="preserve">Ungdommen vil selvfølgelig og noe avhengig av været, til tider oppholde seg utendørs. Etter kl. 23.00 vil ferdes ute ikke være tillat. Så kan det forekomme at det skjer avvik fra det som er avtalt. Det være seg at noen skal hentes eller noen har fått i seg for mye sukker (Alkohol er ikke tillatt). </w:t>
      </w:r>
    </w:p>
    <w:p w14:paraId="20527005" w14:textId="77777777" w:rsidR="00AF7D0C" w:rsidRDefault="00AF7D0C" w:rsidP="00AF7D0C">
      <w:pPr>
        <w:pStyle w:val="Ingenmellomrom"/>
      </w:pPr>
    </w:p>
    <w:p w14:paraId="15A03AF9" w14:textId="77777777" w:rsidR="00AF7D0C" w:rsidRDefault="00AF7D0C" w:rsidP="00AF7D0C">
      <w:pPr>
        <w:pStyle w:val="Ingenmellomrom"/>
      </w:pPr>
      <w:r>
        <w:t xml:space="preserve">Erfaringsmessig vil dette gå bra, men vi håper på forståelse og tålmodighet fra dere som nabo, om noe ikke skulle gå helt som planlagt.  </w:t>
      </w:r>
    </w:p>
    <w:p w14:paraId="3F031D0D" w14:textId="77777777" w:rsidR="00AF7D0C" w:rsidRDefault="00AF7D0C" w:rsidP="00AF7D0C">
      <w:pPr>
        <w:pStyle w:val="Ingenmellomrom"/>
      </w:pPr>
    </w:p>
    <w:p w14:paraId="0AE48425" w14:textId="77777777" w:rsidR="00AF7D0C" w:rsidRDefault="00AF7D0C" w:rsidP="00AF7D0C">
      <w:pPr>
        <w:pStyle w:val="Ingenmellomrom"/>
      </w:pPr>
      <w:r>
        <w:t>Lurer dere på noe, er det bare å ta kontakt med en av oss lokalt som har ansvar for eiendommen:</w:t>
      </w:r>
    </w:p>
    <w:p w14:paraId="7BAE2487" w14:textId="77777777" w:rsidR="00AF7D0C" w:rsidRDefault="00AF7D0C" w:rsidP="00AF7D0C">
      <w:pPr>
        <w:pStyle w:val="Ingenmellomrom"/>
      </w:pPr>
    </w:p>
    <w:p w14:paraId="6CB79B87" w14:textId="5B46BC72" w:rsidR="00AF7D0C" w:rsidRDefault="00601227" w:rsidP="00AF7D0C">
      <w:pPr>
        <w:pStyle w:val="Ingenmellomrom"/>
      </w:pPr>
      <w:r>
        <w:t>NN</w:t>
      </w:r>
      <w:r w:rsidR="00AF7D0C">
        <w:tab/>
      </w:r>
      <w:r w:rsidR="00AF7D0C">
        <w:tab/>
      </w:r>
      <w:r>
        <w:tab/>
        <w:t>NN</w:t>
      </w:r>
    </w:p>
    <w:p w14:paraId="3C7157E6" w14:textId="03F1E496" w:rsidR="00AF7D0C" w:rsidRDefault="00601227" w:rsidP="00AF7D0C">
      <w:pPr>
        <w:pStyle w:val="Ingenmellomrom"/>
      </w:pPr>
      <w:r>
        <w:t>tlf</w:t>
      </w:r>
      <w:r w:rsidR="00AF7D0C">
        <w:tab/>
      </w:r>
      <w:r w:rsidR="00AF7D0C">
        <w:tab/>
      </w:r>
      <w:r w:rsidR="00AF7D0C">
        <w:tab/>
      </w:r>
      <w:r>
        <w:t>tlf</w:t>
      </w:r>
    </w:p>
    <w:sectPr w:rsidR="00AF7D0C" w:rsidSect="007F3ED0">
      <w:headerReference w:type="first" r:id="rId8"/>
      <w:pgSz w:w="11906" w:h="16838"/>
      <w:pgMar w:top="1814" w:right="851" w:bottom="709" w:left="1304"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BF51" w14:textId="77777777" w:rsidR="007F3ED0" w:rsidRDefault="007F3ED0" w:rsidP="00362EA4">
      <w:pPr>
        <w:spacing w:after="0" w:line="240" w:lineRule="auto"/>
      </w:pPr>
      <w:r>
        <w:separator/>
      </w:r>
    </w:p>
  </w:endnote>
  <w:endnote w:type="continuationSeparator" w:id="0">
    <w:p w14:paraId="2302E369" w14:textId="77777777" w:rsidR="007F3ED0" w:rsidRDefault="007F3ED0" w:rsidP="00362EA4">
      <w:pPr>
        <w:spacing w:after="0" w:line="240" w:lineRule="auto"/>
      </w:pPr>
      <w:r>
        <w:continuationSeparator/>
      </w:r>
    </w:p>
  </w:endnote>
  <w:endnote w:type="continuationNotice" w:id="1">
    <w:p w14:paraId="2DADBB4F" w14:textId="77777777" w:rsidR="007F3ED0" w:rsidRDefault="007F3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9689" w14:textId="77777777" w:rsidR="007F3ED0" w:rsidRDefault="007F3ED0" w:rsidP="00362EA4">
      <w:pPr>
        <w:spacing w:after="0" w:line="240" w:lineRule="auto"/>
      </w:pPr>
      <w:r>
        <w:separator/>
      </w:r>
    </w:p>
  </w:footnote>
  <w:footnote w:type="continuationSeparator" w:id="0">
    <w:p w14:paraId="5EFBA459" w14:textId="77777777" w:rsidR="007F3ED0" w:rsidRDefault="007F3ED0" w:rsidP="00362EA4">
      <w:pPr>
        <w:spacing w:after="0" w:line="240" w:lineRule="auto"/>
      </w:pPr>
      <w:r>
        <w:continuationSeparator/>
      </w:r>
    </w:p>
  </w:footnote>
  <w:footnote w:type="continuationNotice" w:id="1">
    <w:p w14:paraId="0E503E4E" w14:textId="77777777" w:rsidR="007F3ED0" w:rsidRDefault="007F3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42"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1"/>
      <w:gridCol w:w="3193"/>
      <w:gridCol w:w="1499"/>
    </w:tblGrid>
    <w:tr w:rsidR="008B2354" w14:paraId="75E6DAFD" w14:textId="77777777" w:rsidTr="0047216E">
      <w:trPr>
        <w:trHeight w:val="154"/>
      </w:trPr>
      <w:tc>
        <w:tcPr>
          <w:tcW w:w="5141" w:type="dxa"/>
        </w:tcPr>
        <w:p w14:paraId="75E6DAFA" w14:textId="77777777" w:rsidR="008B2354" w:rsidRDefault="008B2354" w:rsidP="009D21C5">
          <w:pPr>
            <w:ind w:firstLine="708"/>
            <w:rPr>
              <w:lang w:val="en-GB"/>
            </w:rPr>
          </w:pPr>
        </w:p>
      </w:tc>
      <w:tc>
        <w:tcPr>
          <w:tcW w:w="3193" w:type="dxa"/>
        </w:tcPr>
        <w:p w14:paraId="75E6DAFB" w14:textId="77777777" w:rsidR="008B2354" w:rsidRDefault="008B2354" w:rsidP="009D21C5">
          <w:pPr>
            <w:ind w:firstLine="708"/>
            <w:rPr>
              <w:lang w:val="en-GB"/>
            </w:rPr>
          </w:pPr>
        </w:p>
      </w:tc>
      <w:tc>
        <w:tcPr>
          <w:tcW w:w="1499" w:type="dxa"/>
          <w:vMerge w:val="restart"/>
          <w:tcMar>
            <w:top w:w="28" w:type="dxa"/>
            <w:left w:w="0" w:type="dxa"/>
            <w:right w:w="0" w:type="dxa"/>
          </w:tcMar>
          <w:vAlign w:val="center"/>
        </w:tcPr>
        <w:p w14:paraId="75E6DAFC" w14:textId="77777777" w:rsidR="008B2354" w:rsidRDefault="002504ED" w:rsidP="009D21C5">
          <w:pPr>
            <w:ind w:firstLine="708"/>
            <w:rPr>
              <w:lang w:val="en-GB"/>
            </w:rPr>
          </w:pPr>
          <w:r>
            <w:rPr>
              <w:noProof/>
              <w:lang w:eastAsia="nb-NO"/>
            </w:rPr>
            <w:drawing>
              <wp:anchor distT="0" distB="0" distL="114300" distR="114300" simplePos="0" relativeHeight="251658240" behindDoc="0" locked="0" layoutInCell="1" allowOverlap="1" wp14:anchorId="75E6DB07" wp14:editId="677FDF39">
                <wp:simplePos x="0" y="0"/>
                <wp:positionH relativeFrom="column">
                  <wp:posOffset>280670</wp:posOffset>
                </wp:positionH>
                <wp:positionV relativeFrom="paragraph">
                  <wp:posOffset>-22860</wp:posOffset>
                </wp:positionV>
                <wp:extent cx="584200" cy="85979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k-logosymbol-Vaargronn.tif"/>
                        <pic:cNvPicPr/>
                      </pic:nvPicPr>
                      <pic:blipFill>
                        <a:blip r:embed="rId1">
                          <a:extLst>
                            <a:ext uri="{28A0092B-C50C-407E-A947-70E740481C1C}">
                              <a14:useLocalDpi xmlns:a14="http://schemas.microsoft.com/office/drawing/2010/main" val="0"/>
                            </a:ext>
                          </a:extLst>
                        </a:blip>
                        <a:stretch>
                          <a:fillRect/>
                        </a:stretch>
                      </pic:blipFill>
                      <pic:spPr>
                        <a:xfrm>
                          <a:off x="0" y="0"/>
                          <a:ext cx="584200" cy="859790"/>
                        </a:xfrm>
                        <a:prstGeom prst="rect">
                          <a:avLst/>
                        </a:prstGeom>
                      </pic:spPr>
                    </pic:pic>
                  </a:graphicData>
                </a:graphic>
                <wp14:sizeRelH relativeFrom="margin">
                  <wp14:pctWidth>0</wp14:pctWidth>
                </wp14:sizeRelH>
                <wp14:sizeRelV relativeFrom="margin">
                  <wp14:pctHeight>0</wp14:pctHeight>
                </wp14:sizeRelV>
              </wp:anchor>
            </w:drawing>
          </w:r>
        </w:p>
      </w:tc>
    </w:tr>
    <w:tr w:rsidR="008B2354" w14:paraId="75E6DB01" w14:textId="77777777" w:rsidTr="0047216E">
      <w:trPr>
        <w:trHeight w:hRule="exact" w:val="622"/>
      </w:trPr>
      <w:tc>
        <w:tcPr>
          <w:tcW w:w="5141" w:type="dxa"/>
          <w:vAlign w:val="bottom"/>
        </w:tcPr>
        <w:p w14:paraId="75E6DAFE" w14:textId="3070D2D8" w:rsidR="008B2354" w:rsidRPr="003F4D3E" w:rsidRDefault="002504ED" w:rsidP="001400DF">
          <w:pPr>
            <w:rPr>
              <w:rFonts w:asciiTheme="majorHAnsi" w:hAnsiTheme="majorHAnsi" w:cstheme="majorHAnsi"/>
              <w:sz w:val="44"/>
              <w:szCs w:val="44"/>
              <w:lang w:val="en-GB"/>
            </w:rPr>
          </w:pPr>
          <w:r>
            <w:rPr>
              <w:rFonts w:asciiTheme="majorHAnsi" w:hAnsiTheme="majorHAnsi" w:cstheme="majorHAnsi"/>
              <w:sz w:val="44"/>
              <w:szCs w:val="44"/>
              <w:lang w:val="en-GB"/>
            </w:rPr>
            <w:t>Bjerkely</w:t>
          </w:r>
          <w:r w:rsidR="008B2354" w:rsidRPr="003F4D3E">
            <w:rPr>
              <w:rFonts w:asciiTheme="majorHAnsi" w:hAnsiTheme="majorHAnsi" w:cstheme="majorHAnsi"/>
              <w:sz w:val="44"/>
              <w:szCs w:val="44"/>
              <w:lang w:val="en-GB"/>
            </w:rPr>
            <w:t xml:space="preserve"> </w:t>
          </w:r>
          <w:r w:rsidR="004F738F">
            <w:rPr>
              <w:rFonts w:asciiTheme="majorHAnsi" w:hAnsiTheme="majorHAnsi" w:cstheme="majorHAnsi"/>
              <w:sz w:val="44"/>
              <w:szCs w:val="44"/>
              <w:lang w:val="en-GB"/>
            </w:rPr>
            <w:t>Menighetssenter</w:t>
          </w:r>
        </w:p>
      </w:tc>
      <w:tc>
        <w:tcPr>
          <w:tcW w:w="3193" w:type="dxa"/>
        </w:tcPr>
        <w:p w14:paraId="75E6DAFF" w14:textId="77777777" w:rsidR="008B2354" w:rsidRDefault="008B2354" w:rsidP="009D21C5">
          <w:pPr>
            <w:ind w:firstLine="708"/>
            <w:rPr>
              <w:lang w:val="en-GB"/>
            </w:rPr>
          </w:pPr>
        </w:p>
      </w:tc>
      <w:tc>
        <w:tcPr>
          <w:tcW w:w="1499" w:type="dxa"/>
          <w:vMerge/>
        </w:tcPr>
        <w:p w14:paraId="75E6DB00" w14:textId="77777777" w:rsidR="008B2354" w:rsidRDefault="008B2354" w:rsidP="009D21C5">
          <w:pPr>
            <w:ind w:firstLine="708"/>
            <w:rPr>
              <w:lang w:val="en-GB"/>
            </w:rPr>
          </w:pPr>
        </w:p>
      </w:tc>
    </w:tr>
    <w:tr w:rsidR="008B2354" w14:paraId="75E6DB05" w14:textId="77777777" w:rsidTr="00AF7D0C">
      <w:trPr>
        <w:trHeight w:hRule="exact" w:val="493"/>
      </w:trPr>
      <w:tc>
        <w:tcPr>
          <w:tcW w:w="5141" w:type="dxa"/>
        </w:tcPr>
        <w:p w14:paraId="75E6DB02" w14:textId="77777777" w:rsidR="008B2354" w:rsidRPr="003F4D3E" w:rsidRDefault="008B2354" w:rsidP="003F4D3E">
          <w:pPr>
            <w:rPr>
              <w:rFonts w:asciiTheme="majorHAnsi" w:hAnsiTheme="majorHAnsi" w:cstheme="majorHAnsi"/>
              <w:sz w:val="24"/>
              <w:szCs w:val="24"/>
              <w:lang w:val="en-GB"/>
            </w:rPr>
          </w:pPr>
          <w:r w:rsidRPr="003F4D3E">
            <w:rPr>
              <w:rFonts w:asciiTheme="majorHAnsi" w:hAnsiTheme="majorHAnsi" w:cstheme="majorHAnsi"/>
              <w:sz w:val="24"/>
              <w:szCs w:val="24"/>
              <w:lang w:val="en-GB"/>
            </w:rPr>
            <w:t xml:space="preserve">Det </w:t>
          </w:r>
          <w:r w:rsidR="003F4D3E" w:rsidRPr="003F4D3E">
            <w:rPr>
              <w:rFonts w:asciiTheme="majorHAnsi" w:hAnsiTheme="majorHAnsi" w:cstheme="majorHAnsi"/>
              <w:sz w:val="24"/>
              <w:szCs w:val="24"/>
              <w:lang w:val="en-GB"/>
            </w:rPr>
            <w:t>evangelisk-lutherske kirkesamfunn</w:t>
          </w:r>
        </w:p>
      </w:tc>
      <w:tc>
        <w:tcPr>
          <w:tcW w:w="3193" w:type="dxa"/>
        </w:tcPr>
        <w:p w14:paraId="75E6DB03" w14:textId="77777777" w:rsidR="008B2354" w:rsidRDefault="008B2354" w:rsidP="009D21C5">
          <w:pPr>
            <w:ind w:firstLine="708"/>
            <w:rPr>
              <w:lang w:val="en-GB"/>
            </w:rPr>
          </w:pPr>
        </w:p>
      </w:tc>
      <w:tc>
        <w:tcPr>
          <w:tcW w:w="1499" w:type="dxa"/>
          <w:vMerge/>
        </w:tcPr>
        <w:p w14:paraId="75E6DB04" w14:textId="77777777" w:rsidR="008B2354" w:rsidRDefault="008B2354" w:rsidP="009D21C5">
          <w:pPr>
            <w:ind w:firstLine="708"/>
            <w:rPr>
              <w:lang w:val="en-GB"/>
            </w:rPr>
          </w:pPr>
        </w:p>
      </w:tc>
    </w:tr>
  </w:tbl>
  <w:p w14:paraId="75E6DB06" w14:textId="77777777" w:rsidR="00362EA4" w:rsidRPr="004D5E5B" w:rsidRDefault="00362EA4" w:rsidP="003960D7">
    <w:pPr>
      <w:spacing w:after="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970"/>
    <w:multiLevelType w:val="hybridMultilevel"/>
    <w:tmpl w:val="41FEF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AA0EED"/>
    <w:multiLevelType w:val="hybridMultilevel"/>
    <w:tmpl w:val="8B3CF2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356E75"/>
    <w:multiLevelType w:val="hybridMultilevel"/>
    <w:tmpl w:val="1640E224"/>
    <w:lvl w:ilvl="0" w:tplc="DBF4E176">
      <w:start w:val="2"/>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FEA02D5"/>
    <w:multiLevelType w:val="hybridMultilevel"/>
    <w:tmpl w:val="1AC41660"/>
    <w:lvl w:ilvl="0" w:tplc="8B98C25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1876B3B"/>
    <w:multiLevelType w:val="hybridMultilevel"/>
    <w:tmpl w:val="F0FA41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AA3845"/>
    <w:multiLevelType w:val="hybridMultilevel"/>
    <w:tmpl w:val="C4B25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0A45CF"/>
    <w:multiLevelType w:val="hybridMultilevel"/>
    <w:tmpl w:val="C52E1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0166D1"/>
    <w:multiLevelType w:val="hybridMultilevel"/>
    <w:tmpl w:val="612A09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DF90279"/>
    <w:multiLevelType w:val="hybridMultilevel"/>
    <w:tmpl w:val="B3C628BC"/>
    <w:lvl w:ilvl="0" w:tplc="1A6CF794">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2694585">
    <w:abstractNumId w:val="6"/>
  </w:num>
  <w:num w:numId="2" w16cid:durableId="1627005364">
    <w:abstractNumId w:val="8"/>
  </w:num>
  <w:num w:numId="3" w16cid:durableId="989670443">
    <w:abstractNumId w:val="2"/>
  </w:num>
  <w:num w:numId="4" w16cid:durableId="664943685">
    <w:abstractNumId w:val="7"/>
  </w:num>
  <w:num w:numId="5" w16cid:durableId="1542942210">
    <w:abstractNumId w:val="3"/>
  </w:num>
  <w:num w:numId="6" w16cid:durableId="416250401">
    <w:abstractNumId w:val="0"/>
  </w:num>
  <w:num w:numId="7" w16cid:durableId="2026662369">
    <w:abstractNumId w:val="4"/>
  </w:num>
  <w:num w:numId="8" w16cid:durableId="1780754755">
    <w:abstractNumId w:val="5"/>
  </w:num>
  <w:num w:numId="9" w16cid:durableId="196300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74"/>
    <w:rsid w:val="00003818"/>
    <w:rsid w:val="0002412C"/>
    <w:rsid w:val="000343F3"/>
    <w:rsid w:val="000428BB"/>
    <w:rsid w:val="00043B8C"/>
    <w:rsid w:val="00046CC7"/>
    <w:rsid w:val="00057152"/>
    <w:rsid w:val="00060812"/>
    <w:rsid w:val="00070D04"/>
    <w:rsid w:val="00086051"/>
    <w:rsid w:val="000A26B8"/>
    <w:rsid w:val="000A7313"/>
    <w:rsid w:val="000A781A"/>
    <w:rsid w:val="000C32FF"/>
    <w:rsid w:val="0010203C"/>
    <w:rsid w:val="00106C04"/>
    <w:rsid w:val="0012163A"/>
    <w:rsid w:val="001324C0"/>
    <w:rsid w:val="00133686"/>
    <w:rsid w:val="00134A5B"/>
    <w:rsid w:val="001400DF"/>
    <w:rsid w:val="00140255"/>
    <w:rsid w:val="00146FA7"/>
    <w:rsid w:val="00150ABE"/>
    <w:rsid w:val="00181730"/>
    <w:rsid w:val="00181867"/>
    <w:rsid w:val="0018293C"/>
    <w:rsid w:val="001853B7"/>
    <w:rsid w:val="001C0277"/>
    <w:rsid w:val="001C540E"/>
    <w:rsid w:val="001E13C2"/>
    <w:rsid w:val="001E6790"/>
    <w:rsid w:val="002063FC"/>
    <w:rsid w:val="00207A3A"/>
    <w:rsid w:val="0021041F"/>
    <w:rsid w:val="00212807"/>
    <w:rsid w:val="00212A75"/>
    <w:rsid w:val="0021487F"/>
    <w:rsid w:val="00220A61"/>
    <w:rsid w:val="00222E1D"/>
    <w:rsid w:val="00225A60"/>
    <w:rsid w:val="002504ED"/>
    <w:rsid w:val="00277159"/>
    <w:rsid w:val="002771C7"/>
    <w:rsid w:val="0029346C"/>
    <w:rsid w:val="002936C4"/>
    <w:rsid w:val="002A4B50"/>
    <w:rsid w:val="002B1CF2"/>
    <w:rsid w:val="002B57E7"/>
    <w:rsid w:val="002C7BCA"/>
    <w:rsid w:val="002E3647"/>
    <w:rsid w:val="002E4C98"/>
    <w:rsid w:val="002E71F4"/>
    <w:rsid w:val="002F0EC5"/>
    <w:rsid w:val="00302E0D"/>
    <w:rsid w:val="00307CB5"/>
    <w:rsid w:val="0031124D"/>
    <w:rsid w:val="00317130"/>
    <w:rsid w:val="00331D51"/>
    <w:rsid w:val="00341BA0"/>
    <w:rsid w:val="003451D8"/>
    <w:rsid w:val="00353A44"/>
    <w:rsid w:val="00362EA4"/>
    <w:rsid w:val="003911A9"/>
    <w:rsid w:val="003960D7"/>
    <w:rsid w:val="003A487B"/>
    <w:rsid w:val="003B34D6"/>
    <w:rsid w:val="003D5A64"/>
    <w:rsid w:val="003D6494"/>
    <w:rsid w:val="003E4D45"/>
    <w:rsid w:val="003E590D"/>
    <w:rsid w:val="003F4D3E"/>
    <w:rsid w:val="004004D6"/>
    <w:rsid w:val="00402FBA"/>
    <w:rsid w:val="004068CB"/>
    <w:rsid w:val="0044258E"/>
    <w:rsid w:val="00454C87"/>
    <w:rsid w:val="00456FE7"/>
    <w:rsid w:val="004573BD"/>
    <w:rsid w:val="004610A4"/>
    <w:rsid w:val="004615E7"/>
    <w:rsid w:val="0047216E"/>
    <w:rsid w:val="00490F8D"/>
    <w:rsid w:val="004A4ADD"/>
    <w:rsid w:val="004A6634"/>
    <w:rsid w:val="004A6F9A"/>
    <w:rsid w:val="004B2164"/>
    <w:rsid w:val="004B6452"/>
    <w:rsid w:val="004B7B3D"/>
    <w:rsid w:val="004C18AD"/>
    <w:rsid w:val="004C55E0"/>
    <w:rsid w:val="004C7F35"/>
    <w:rsid w:val="004E29D4"/>
    <w:rsid w:val="004E2B42"/>
    <w:rsid w:val="004F41B8"/>
    <w:rsid w:val="004F738F"/>
    <w:rsid w:val="005018CD"/>
    <w:rsid w:val="0050234B"/>
    <w:rsid w:val="00517E52"/>
    <w:rsid w:val="0052371D"/>
    <w:rsid w:val="00530B4E"/>
    <w:rsid w:val="005437E9"/>
    <w:rsid w:val="005530EB"/>
    <w:rsid w:val="00556F14"/>
    <w:rsid w:val="00560486"/>
    <w:rsid w:val="0056746A"/>
    <w:rsid w:val="0058137E"/>
    <w:rsid w:val="00586B13"/>
    <w:rsid w:val="00596913"/>
    <w:rsid w:val="005A1C3A"/>
    <w:rsid w:val="005B1598"/>
    <w:rsid w:val="005D0396"/>
    <w:rsid w:val="005D0A19"/>
    <w:rsid w:val="005D1CC9"/>
    <w:rsid w:val="005D76B3"/>
    <w:rsid w:val="005F3FDD"/>
    <w:rsid w:val="005F7E11"/>
    <w:rsid w:val="00601227"/>
    <w:rsid w:val="00607565"/>
    <w:rsid w:val="0061222A"/>
    <w:rsid w:val="00615F11"/>
    <w:rsid w:val="00620FCC"/>
    <w:rsid w:val="00637C15"/>
    <w:rsid w:val="006443A8"/>
    <w:rsid w:val="006557BD"/>
    <w:rsid w:val="00660665"/>
    <w:rsid w:val="0066244A"/>
    <w:rsid w:val="00670C3F"/>
    <w:rsid w:val="0068023B"/>
    <w:rsid w:val="006811C9"/>
    <w:rsid w:val="00687476"/>
    <w:rsid w:val="00694EB8"/>
    <w:rsid w:val="00696A3C"/>
    <w:rsid w:val="006A6856"/>
    <w:rsid w:val="006B415D"/>
    <w:rsid w:val="006B4E17"/>
    <w:rsid w:val="006D3328"/>
    <w:rsid w:val="006D6E28"/>
    <w:rsid w:val="006E10C6"/>
    <w:rsid w:val="006E230B"/>
    <w:rsid w:val="0070690F"/>
    <w:rsid w:val="00716374"/>
    <w:rsid w:val="00717AC7"/>
    <w:rsid w:val="007370E9"/>
    <w:rsid w:val="00743DC0"/>
    <w:rsid w:val="00762B43"/>
    <w:rsid w:val="00763441"/>
    <w:rsid w:val="00765C35"/>
    <w:rsid w:val="00775922"/>
    <w:rsid w:val="00786ED9"/>
    <w:rsid w:val="00793809"/>
    <w:rsid w:val="007A27A5"/>
    <w:rsid w:val="007A4339"/>
    <w:rsid w:val="007A624D"/>
    <w:rsid w:val="007B0DBB"/>
    <w:rsid w:val="007B57D7"/>
    <w:rsid w:val="007E4FF1"/>
    <w:rsid w:val="007F34D4"/>
    <w:rsid w:val="007F3ED0"/>
    <w:rsid w:val="00822EFC"/>
    <w:rsid w:val="008236A6"/>
    <w:rsid w:val="00835439"/>
    <w:rsid w:val="008359A6"/>
    <w:rsid w:val="00845271"/>
    <w:rsid w:val="0086182E"/>
    <w:rsid w:val="0086799E"/>
    <w:rsid w:val="0088557E"/>
    <w:rsid w:val="008B2354"/>
    <w:rsid w:val="008B2AA7"/>
    <w:rsid w:val="008B30FD"/>
    <w:rsid w:val="008B3B7C"/>
    <w:rsid w:val="008B7CAA"/>
    <w:rsid w:val="008F6338"/>
    <w:rsid w:val="0091557B"/>
    <w:rsid w:val="00916FF1"/>
    <w:rsid w:val="0092538D"/>
    <w:rsid w:val="00951D24"/>
    <w:rsid w:val="00976CBD"/>
    <w:rsid w:val="00982347"/>
    <w:rsid w:val="00983F2C"/>
    <w:rsid w:val="00995189"/>
    <w:rsid w:val="009A2B19"/>
    <w:rsid w:val="009B2D40"/>
    <w:rsid w:val="009C0959"/>
    <w:rsid w:val="009C25A0"/>
    <w:rsid w:val="009C739C"/>
    <w:rsid w:val="009D1134"/>
    <w:rsid w:val="009D1A16"/>
    <w:rsid w:val="009D21C5"/>
    <w:rsid w:val="009D305B"/>
    <w:rsid w:val="009D401F"/>
    <w:rsid w:val="009E3974"/>
    <w:rsid w:val="009E41DB"/>
    <w:rsid w:val="00A02EE7"/>
    <w:rsid w:val="00A2442C"/>
    <w:rsid w:val="00A24971"/>
    <w:rsid w:val="00A53E69"/>
    <w:rsid w:val="00A54EAD"/>
    <w:rsid w:val="00A611B4"/>
    <w:rsid w:val="00A65C88"/>
    <w:rsid w:val="00A73EAF"/>
    <w:rsid w:val="00A80011"/>
    <w:rsid w:val="00A94512"/>
    <w:rsid w:val="00AA6611"/>
    <w:rsid w:val="00AA763A"/>
    <w:rsid w:val="00AD7D27"/>
    <w:rsid w:val="00AE610F"/>
    <w:rsid w:val="00AF7D0C"/>
    <w:rsid w:val="00B043BA"/>
    <w:rsid w:val="00B23437"/>
    <w:rsid w:val="00B315FC"/>
    <w:rsid w:val="00B34401"/>
    <w:rsid w:val="00B50CCA"/>
    <w:rsid w:val="00B55224"/>
    <w:rsid w:val="00B73CDF"/>
    <w:rsid w:val="00B8467D"/>
    <w:rsid w:val="00B944AE"/>
    <w:rsid w:val="00B94E06"/>
    <w:rsid w:val="00B96EB6"/>
    <w:rsid w:val="00BA08DC"/>
    <w:rsid w:val="00BC3E9B"/>
    <w:rsid w:val="00BD1BD1"/>
    <w:rsid w:val="00BD7982"/>
    <w:rsid w:val="00BE29E4"/>
    <w:rsid w:val="00BF4827"/>
    <w:rsid w:val="00C006B8"/>
    <w:rsid w:val="00C30C39"/>
    <w:rsid w:val="00C456FA"/>
    <w:rsid w:val="00C47233"/>
    <w:rsid w:val="00C51175"/>
    <w:rsid w:val="00C54265"/>
    <w:rsid w:val="00C6263D"/>
    <w:rsid w:val="00C73F87"/>
    <w:rsid w:val="00C913A9"/>
    <w:rsid w:val="00C91A59"/>
    <w:rsid w:val="00C926E3"/>
    <w:rsid w:val="00CA1441"/>
    <w:rsid w:val="00CA43CD"/>
    <w:rsid w:val="00CB10EB"/>
    <w:rsid w:val="00CB3EEB"/>
    <w:rsid w:val="00CC461D"/>
    <w:rsid w:val="00CC7B81"/>
    <w:rsid w:val="00CD49BA"/>
    <w:rsid w:val="00CE303B"/>
    <w:rsid w:val="00CF5619"/>
    <w:rsid w:val="00D00068"/>
    <w:rsid w:val="00D03E6B"/>
    <w:rsid w:val="00D23498"/>
    <w:rsid w:val="00D25F3A"/>
    <w:rsid w:val="00D47616"/>
    <w:rsid w:val="00D5051E"/>
    <w:rsid w:val="00D50BAE"/>
    <w:rsid w:val="00D5295A"/>
    <w:rsid w:val="00D80127"/>
    <w:rsid w:val="00D8208C"/>
    <w:rsid w:val="00D84DCB"/>
    <w:rsid w:val="00D87814"/>
    <w:rsid w:val="00D90E83"/>
    <w:rsid w:val="00D91290"/>
    <w:rsid w:val="00D922C6"/>
    <w:rsid w:val="00DA2372"/>
    <w:rsid w:val="00DA44CB"/>
    <w:rsid w:val="00DB3418"/>
    <w:rsid w:val="00DB5F75"/>
    <w:rsid w:val="00DB6C78"/>
    <w:rsid w:val="00DC583A"/>
    <w:rsid w:val="00DE476E"/>
    <w:rsid w:val="00DE544B"/>
    <w:rsid w:val="00DE5CCA"/>
    <w:rsid w:val="00DE7ED3"/>
    <w:rsid w:val="00DF72F0"/>
    <w:rsid w:val="00E03FF3"/>
    <w:rsid w:val="00E1093E"/>
    <w:rsid w:val="00E17D29"/>
    <w:rsid w:val="00E239BC"/>
    <w:rsid w:val="00E32BD2"/>
    <w:rsid w:val="00E330D2"/>
    <w:rsid w:val="00E40635"/>
    <w:rsid w:val="00E41499"/>
    <w:rsid w:val="00E4213C"/>
    <w:rsid w:val="00E76C90"/>
    <w:rsid w:val="00E77CE9"/>
    <w:rsid w:val="00EA2230"/>
    <w:rsid w:val="00EA2A7E"/>
    <w:rsid w:val="00EA2F0A"/>
    <w:rsid w:val="00EA30E0"/>
    <w:rsid w:val="00EA6313"/>
    <w:rsid w:val="00EB132A"/>
    <w:rsid w:val="00EB1E19"/>
    <w:rsid w:val="00ED251C"/>
    <w:rsid w:val="00ED7622"/>
    <w:rsid w:val="00EE04D8"/>
    <w:rsid w:val="00EE0B80"/>
    <w:rsid w:val="00F018FB"/>
    <w:rsid w:val="00F14561"/>
    <w:rsid w:val="00F2167B"/>
    <w:rsid w:val="00F30A60"/>
    <w:rsid w:val="00F37EC0"/>
    <w:rsid w:val="00F5338D"/>
    <w:rsid w:val="00F54100"/>
    <w:rsid w:val="00F6086E"/>
    <w:rsid w:val="00F633ED"/>
    <w:rsid w:val="00F64804"/>
    <w:rsid w:val="00F71F53"/>
    <w:rsid w:val="00F726B2"/>
    <w:rsid w:val="00F73E46"/>
    <w:rsid w:val="00F744AD"/>
    <w:rsid w:val="00F838B2"/>
    <w:rsid w:val="00F86B7A"/>
    <w:rsid w:val="00F8770D"/>
    <w:rsid w:val="00F94BCF"/>
    <w:rsid w:val="00F96175"/>
    <w:rsid w:val="00F97F0A"/>
    <w:rsid w:val="00FA6C62"/>
    <w:rsid w:val="00FC2D09"/>
    <w:rsid w:val="00FC31FC"/>
    <w:rsid w:val="00FD161F"/>
    <w:rsid w:val="00FD4351"/>
    <w:rsid w:val="00FD6A8D"/>
    <w:rsid w:val="00FE1B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DAB8"/>
  <w15:chartTrackingRefBased/>
  <w15:docId w15:val="{932FF494-7DFD-46D3-BCA3-E1AF2386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62E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2EA4"/>
  </w:style>
  <w:style w:type="paragraph" w:styleId="Bunntekst">
    <w:name w:val="footer"/>
    <w:basedOn w:val="Normal"/>
    <w:link w:val="BunntekstTegn"/>
    <w:uiPriority w:val="99"/>
    <w:unhideWhenUsed/>
    <w:rsid w:val="00362E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2EA4"/>
  </w:style>
  <w:style w:type="table" w:styleId="Tabellrutenett">
    <w:name w:val="Table Grid"/>
    <w:basedOn w:val="Vanligtabell"/>
    <w:rsid w:val="0036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541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4100"/>
    <w:rPr>
      <w:rFonts w:ascii="Segoe UI" w:hAnsi="Segoe UI" w:cs="Segoe UI"/>
      <w:sz w:val="18"/>
      <w:szCs w:val="18"/>
    </w:rPr>
  </w:style>
  <w:style w:type="paragraph" w:customStyle="1" w:styleId="Default">
    <w:name w:val="Default"/>
    <w:rsid w:val="00DB5F75"/>
    <w:pPr>
      <w:autoSpaceDE w:val="0"/>
      <w:autoSpaceDN w:val="0"/>
      <w:adjustRightInd w:val="0"/>
      <w:spacing w:after="0" w:line="240" w:lineRule="auto"/>
    </w:pPr>
    <w:rPr>
      <w:rFonts w:ascii="Arial" w:hAnsi="Arial" w:cs="Arial"/>
      <w:color w:val="000000"/>
      <w:sz w:val="24"/>
      <w:szCs w:val="24"/>
    </w:rPr>
  </w:style>
  <w:style w:type="paragraph" w:styleId="Listeavsnitt">
    <w:name w:val="List Paragraph"/>
    <w:basedOn w:val="Normal"/>
    <w:uiPriority w:val="34"/>
    <w:qFormat/>
    <w:rsid w:val="00DB5F75"/>
    <w:pPr>
      <w:ind w:left="720"/>
      <w:contextualSpacing/>
    </w:pPr>
  </w:style>
  <w:style w:type="paragraph" w:styleId="Ingenmellomrom">
    <w:name w:val="No Spacing"/>
    <w:uiPriority w:val="1"/>
    <w:qFormat/>
    <w:rsid w:val="00317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le\AppData\Local\Microsoft\Windows\Temporary%20Internet%20Files\Content.Outlook\PR0SMH46\Brevmal_UTEN-bunntekst_Bjerkely_skole%20(0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Brevmal_UTEN-bunntekst_Bjerkely_skole (003).dotx</Template>
  <TotalTime>25</TotalTime>
  <Pages>1</Pages>
  <Words>291</Words>
  <Characters>1545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Brevmal uten bunntekst Bjerkely skole</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uten bunntekst Bjerkely skole</dc:title>
  <dc:subject/>
  <dc:creator>Skole</dc:creator>
  <cp:keywords/>
  <dc:description/>
  <cp:lastModifiedBy>Høye Løvland</cp:lastModifiedBy>
  <cp:revision>17</cp:revision>
  <cp:lastPrinted>2017-03-21T10:11:00Z</cp:lastPrinted>
  <dcterms:created xsi:type="dcterms:W3CDTF">2024-01-26T11:09:00Z</dcterms:created>
  <dcterms:modified xsi:type="dcterms:W3CDTF">2024-03-18T21:04:00Z</dcterms:modified>
</cp:coreProperties>
</file>